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附件1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南京信息工程大学部门外事接待登记表</w:t>
      </w:r>
    </w:p>
    <w:p>
      <w:pPr>
        <w:jc w:val="center"/>
      </w:pPr>
      <w:r>
        <w:rPr>
          <w:rFonts w:hint="eastAsia"/>
        </w:rPr>
        <w:t>（由接待单位填写后报备国际合作与交流处）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134"/>
        <w:gridCol w:w="992"/>
        <w:gridCol w:w="709"/>
        <w:gridCol w:w="708"/>
        <w:gridCol w:w="189"/>
        <w:gridCol w:w="52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来访团</w:t>
            </w:r>
          </w:p>
          <w:p>
            <w:pPr>
              <w:jc w:val="center"/>
            </w:pPr>
            <w:r>
              <w:rPr>
                <w:rFonts w:hint="eastAsia"/>
              </w:rPr>
              <w:t>组名称</w:t>
            </w:r>
          </w:p>
        </w:tc>
        <w:tc>
          <w:tcPr>
            <w:tcW w:w="297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国家/</w:t>
            </w:r>
          </w:p>
          <w:p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来访单位及主要来宾简介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来访目的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接待计划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经费预算</w:t>
            </w:r>
          </w:p>
          <w:p>
            <w:pPr>
              <w:jc w:val="center"/>
            </w:pPr>
            <w:r>
              <w:rPr>
                <w:rFonts w:hint="eastAsia"/>
              </w:rPr>
              <w:t>及来源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拟请领导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4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接待院系部门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接待人员</w:t>
            </w:r>
          </w:p>
        </w:tc>
        <w:tc>
          <w:tcPr>
            <w:tcW w:w="4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接待联系人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0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double" w:color="auto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负责人签字（盖章）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double" w:color="auto" w:sz="12" w:space="0"/>
              <w:right w:val="single" w:color="000000" w:sz="12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tcBorders>
              <w:top w:val="doub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国际合作与交流处意见</w:t>
            </w:r>
          </w:p>
        </w:tc>
        <w:tc>
          <w:tcPr>
            <w:tcW w:w="6996" w:type="dxa"/>
            <w:gridSpan w:val="8"/>
            <w:tcBorders>
              <w:top w:val="doub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69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r>
              <w:rPr>
                <w:rFonts w:hint="eastAsia"/>
              </w:rPr>
              <w:t>（重要接待须经校领导审批）</w:t>
            </w:r>
          </w:p>
        </w:tc>
      </w:tr>
    </w:tbl>
    <w:p>
      <w:pPr>
        <w:widowControl/>
        <w:spacing w:line="500" w:lineRule="exac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spacing w:after="156" w:afterLines="50" w:line="3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附件2</w:t>
      </w:r>
    </w:p>
    <w:p>
      <w:pPr>
        <w:spacing w:after="156" w:afterLines="50" w:line="380" w:lineRule="exact"/>
        <w:rPr>
          <w:rFonts w:ascii="Times New Roman" w:hAnsi="Times New Roman"/>
          <w:sz w:val="24"/>
          <w:szCs w:val="24"/>
        </w:rPr>
      </w:pPr>
    </w:p>
    <w:p>
      <w:pPr>
        <w:spacing w:before="156" w:beforeLines="50" w:after="156" w:afterLines="5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南京信息工程大学外事接待审批单</w:t>
      </w:r>
    </w:p>
    <w:tbl>
      <w:tblPr>
        <w:tblStyle w:val="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2620"/>
        <w:gridCol w:w="1650"/>
        <w:gridCol w:w="16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453" w:type="dxa"/>
            <w:vAlign w:val="center"/>
          </w:tcPr>
          <w:p>
            <w:pPr>
              <w:spacing w:before="156" w:beforeLines="50" w:after="156" w:afterLines="50"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来访单位名称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来访事由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带队领导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接待时间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接待地点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预计来访人数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陪同人数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预算餐费标准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￥        元/人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（小数点进位取整）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3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承办部门</w:t>
            </w:r>
          </w:p>
        </w:tc>
        <w:tc>
          <w:tcPr>
            <w:tcW w:w="262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Align w:val="center"/>
          </w:tcPr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1380" w:hRule="atLeast"/>
        </w:trPr>
        <w:tc>
          <w:tcPr>
            <w:tcW w:w="24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90" w:lineRule="exac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9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单位公章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审批人：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国际合作与交流处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主要负责人意见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49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49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单位公章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审批人：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</w:tbl>
    <w:p>
      <w:pPr>
        <w:spacing w:line="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" w:lineRule="exact"/>
        <w:rPr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>
      <w:pPr>
        <w:spacing w:line="40" w:lineRule="exact"/>
        <w:rPr>
          <w:sz w:val="24"/>
        </w:rPr>
      </w:pPr>
    </w:p>
    <w:p>
      <w:pPr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1.接待费用报销按照《南京信息工程大学外事接待管理办法(试行)》执行，接待费用报销遵循“一事一结”原则。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2.接待审批单作为财务处报销凭证，填写不全或者不符合规定的，不予报销；用餐费用超出预算的，不予报销。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55"/>
    <w:rsid w:val="00110E63"/>
    <w:rsid w:val="00180333"/>
    <w:rsid w:val="001C5DFB"/>
    <w:rsid w:val="001D1A3F"/>
    <w:rsid w:val="001D28B4"/>
    <w:rsid w:val="00250C56"/>
    <w:rsid w:val="002F0116"/>
    <w:rsid w:val="003808B2"/>
    <w:rsid w:val="003C23BE"/>
    <w:rsid w:val="00405E07"/>
    <w:rsid w:val="00471E14"/>
    <w:rsid w:val="004933E3"/>
    <w:rsid w:val="004E5FDF"/>
    <w:rsid w:val="004F1987"/>
    <w:rsid w:val="00636F86"/>
    <w:rsid w:val="006539D5"/>
    <w:rsid w:val="006C196A"/>
    <w:rsid w:val="007363CB"/>
    <w:rsid w:val="008332A6"/>
    <w:rsid w:val="00847BF3"/>
    <w:rsid w:val="00871B42"/>
    <w:rsid w:val="00882B9A"/>
    <w:rsid w:val="008A10A1"/>
    <w:rsid w:val="00A32121"/>
    <w:rsid w:val="00A543DD"/>
    <w:rsid w:val="00A76170"/>
    <w:rsid w:val="00B06751"/>
    <w:rsid w:val="00B24322"/>
    <w:rsid w:val="00B33020"/>
    <w:rsid w:val="00B810F3"/>
    <w:rsid w:val="00C6145B"/>
    <w:rsid w:val="00C93618"/>
    <w:rsid w:val="00D16195"/>
    <w:rsid w:val="00D21AC4"/>
    <w:rsid w:val="00D67130"/>
    <w:rsid w:val="00D80E55"/>
    <w:rsid w:val="00DA798D"/>
    <w:rsid w:val="00E21F85"/>
    <w:rsid w:val="00E72FA6"/>
    <w:rsid w:val="00EC4058"/>
    <w:rsid w:val="00EE79DC"/>
    <w:rsid w:val="00F47DCA"/>
    <w:rsid w:val="00F643C2"/>
    <w:rsid w:val="00FA154B"/>
    <w:rsid w:val="1A4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1"/>
    <w:basedOn w:val="1"/>
    <w:uiPriority w:val="0"/>
    <w:pPr>
      <w:widowControl/>
      <w:spacing w:before="300" w:after="300" w:line="450" w:lineRule="atLeast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565</Characters>
  <Lines>4</Lines>
  <Paragraphs>1</Paragraphs>
  <TotalTime>177</TotalTime>
  <ScaleCrop>false</ScaleCrop>
  <LinksUpToDate>false</LinksUpToDate>
  <CharactersWithSpaces>663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2018-06-25T03:39:00Z</dcterms:created>
  <dc:creator>lenovo</dc:creator>
  <cp:lastModifiedBy>十年前菇凉</cp:lastModifiedBy>
  <cp:lastPrinted>2018-11-20T07:20:00Z</cp:lastPrinted>
  <dcterms:modified xsi:type="dcterms:W3CDTF">2022-03-04T07:17:39Z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2B7CF53B73934FAE80115E4410CFBD78</vt:lpwstr>
  </property>
</Properties>
</file>